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00F" w:rsidRPr="006C02F7" w:rsidRDefault="0013100F" w:rsidP="0013100F">
      <w:pPr>
        <w:rPr>
          <w:b/>
          <w:sz w:val="24"/>
        </w:rPr>
      </w:pPr>
      <w:r w:rsidRPr="00AC5430">
        <w:rPr>
          <w:b/>
          <w:noProof/>
          <w:sz w:val="24"/>
          <w:szCs w:val="28"/>
        </w:rPr>
        <w:t xml:space="preserve">Табела </w:t>
      </w:r>
      <w:r>
        <w:rPr>
          <w:b/>
          <w:noProof/>
          <w:sz w:val="24"/>
          <w:szCs w:val="28"/>
        </w:rPr>
        <w:t>9</w:t>
      </w:r>
      <w:r w:rsidRPr="00AC5430">
        <w:rPr>
          <w:b/>
          <w:noProof/>
          <w:sz w:val="24"/>
          <w:szCs w:val="28"/>
        </w:rPr>
        <w:t>.</w:t>
      </w:r>
      <w:r>
        <w:rPr>
          <w:b/>
          <w:noProof/>
          <w:sz w:val="24"/>
          <w:szCs w:val="28"/>
        </w:rPr>
        <w:t>2</w:t>
      </w:r>
      <w:r w:rsidRPr="00AC5430">
        <w:rPr>
          <w:b/>
          <w:noProof/>
          <w:sz w:val="24"/>
          <w:szCs w:val="28"/>
        </w:rPr>
        <w:t>.</w:t>
      </w:r>
      <w:r>
        <w:rPr>
          <w:b/>
          <w:noProof/>
          <w:sz w:val="24"/>
          <w:szCs w:val="28"/>
        </w:rPr>
        <w:t>б</w:t>
      </w:r>
      <w:r w:rsidRPr="00AC5430">
        <w:rPr>
          <w:b/>
          <w:noProof/>
          <w:sz w:val="24"/>
          <w:szCs w:val="28"/>
        </w:rPr>
        <w:t xml:space="preserve">  </w:t>
      </w:r>
      <w:r w:rsidRPr="006C02F7">
        <w:rPr>
          <w:b/>
          <w:sz w:val="24"/>
          <w:szCs w:val="28"/>
          <w:lang w:val="sr-Cyrl-CS"/>
        </w:rPr>
        <w:t>Листа наставника ангажованих са допунским радним временом</w:t>
      </w:r>
    </w:p>
    <w:p w:rsidR="0013100F" w:rsidRPr="004176F3" w:rsidRDefault="0013100F" w:rsidP="0013100F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2"/>
        <w:gridCol w:w="1516"/>
        <w:gridCol w:w="3363"/>
        <w:gridCol w:w="733"/>
        <w:gridCol w:w="1277"/>
        <w:gridCol w:w="4111"/>
        <w:gridCol w:w="1108"/>
        <w:gridCol w:w="888"/>
        <w:gridCol w:w="888"/>
        <w:gridCol w:w="1306"/>
      </w:tblGrid>
      <w:tr w:rsidR="0013100F" w:rsidRPr="004176F3" w:rsidTr="009477A8">
        <w:trPr>
          <w:trHeight w:val="1785"/>
        </w:trPr>
        <w:tc>
          <w:tcPr>
            <w:tcW w:w="230" w:type="pct"/>
            <w:shd w:val="clear" w:color="auto" w:fill="F2F2F2" w:themeFill="background1" w:themeFillShade="F2"/>
            <w:vAlign w:val="center"/>
            <w:hideMark/>
          </w:tcPr>
          <w:p w:rsidR="0013100F" w:rsidRPr="004176F3" w:rsidRDefault="0013100F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4176F3">
              <w:rPr>
                <w:lang w:val="sr-Cyrl-CS" w:eastAsia="en-US"/>
              </w:rPr>
              <w:t>Редни број</w:t>
            </w:r>
          </w:p>
        </w:tc>
        <w:tc>
          <w:tcPr>
            <w:tcW w:w="476" w:type="pct"/>
            <w:shd w:val="clear" w:color="auto" w:fill="F2F2F2" w:themeFill="background1" w:themeFillShade="F2"/>
            <w:vAlign w:val="center"/>
            <w:hideMark/>
          </w:tcPr>
          <w:p w:rsidR="0013100F" w:rsidRPr="004176F3" w:rsidRDefault="0013100F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4176F3">
              <w:rPr>
                <w:lang w:val="sr-Cyrl-CS" w:eastAsia="en-US"/>
              </w:rPr>
              <w:t>Maтични број/ број пасоша(за странце)</w:t>
            </w:r>
          </w:p>
        </w:tc>
        <w:tc>
          <w:tcPr>
            <w:tcW w:w="1056" w:type="pct"/>
            <w:shd w:val="clear" w:color="auto" w:fill="F2F2F2" w:themeFill="background1" w:themeFillShade="F2"/>
            <w:vAlign w:val="center"/>
            <w:hideMark/>
          </w:tcPr>
          <w:p w:rsidR="0013100F" w:rsidRPr="004176F3" w:rsidRDefault="0013100F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4176F3">
              <w:rPr>
                <w:lang w:val="sr-Cyrl-CS" w:eastAsia="en-US"/>
              </w:rPr>
              <w:t>Презиме, средње слово, име</w:t>
            </w:r>
          </w:p>
        </w:tc>
        <w:tc>
          <w:tcPr>
            <w:tcW w:w="230" w:type="pct"/>
            <w:shd w:val="clear" w:color="auto" w:fill="F2F2F2" w:themeFill="background1" w:themeFillShade="F2"/>
            <w:vAlign w:val="center"/>
            <w:hideMark/>
          </w:tcPr>
          <w:p w:rsidR="0013100F" w:rsidRPr="004176F3" w:rsidRDefault="0013100F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4176F3">
              <w:rPr>
                <w:lang w:val="sr-Cyrl-CS" w:eastAsia="en-US"/>
              </w:rPr>
              <w:t>Звање</w:t>
            </w:r>
          </w:p>
        </w:tc>
        <w:tc>
          <w:tcPr>
            <w:tcW w:w="401" w:type="pct"/>
            <w:shd w:val="clear" w:color="auto" w:fill="F2F2F2" w:themeFill="background1" w:themeFillShade="F2"/>
            <w:vAlign w:val="center"/>
            <w:hideMark/>
          </w:tcPr>
          <w:p w:rsidR="0013100F" w:rsidRPr="004176F3" w:rsidRDefault="0013100F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4176F3">
              <w:rPr>
                <w:lang w:val="sr-Cyrl-CS" w:eastAsia="en-US"/>
              </w:rPr>
              <w:t>Датум</w:t>
            </w:r>
            <w:r w:rsidRPr="004176F3">
              <w:rPr>
                <w:lang w:val="sr-Cyrl-CS" w:eastAsia="en-US"/>
              </w:rPr>
              <w:br/>
              <w:t>избора</w:t>
            </w:r>
          </w:p>
        </w:tc>
        <w:tc>
          <w:tcPr>
            <w:tcW w:w="1291" w:type="pct"/>
            <w:shd w:val="clear" w:color="auto" w:fill="F2F2F2" w:themeFill="background1" w:themeFillShade="F2"/>
            <w:vAlign w:val="center"/>
            <w:hideMark/>
          </w:tcPr>
          <w:p w:rsidR="0013100F" w:rsidRPr="004176F3" w:rsidRDefault="0013100F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4176F3">
              <w:rPr>
                <w:lang w:val="sr-Cyrl-CS" w:eastAsia="en-US"/>
              </w:rPr>
              <w:t>Област за коју је биран</w:t>
            </w:r>
          </w:p>
        </w:tc>
        <w:tc>
          <w:tcPr>
            <w:tcW w:w="348" w:type="pct"/>
            <w:shd w:val="clear" w:color="auto" w:fill="F2F2F2" w:themeFill="background1" w:themeFillShade="F2"/>
            <w:vAlign w:val="center"/>
            <w:hideMark/>
          </w:tcPr>
          <w:p w:rsidR="0013100F" w:rsidRPr="004176F3" w:rsidRDefault="0013100F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4176F3">
              <w:rPr>
                <w:lang w:eastAsia="en-US"/>
              </w:rPr>
              <w:t>Редни бр. из ЕБП – ПУРС</w:t>
            </w:r>
          </w:p>
        </w:tc>
        <w:tc>
          <w:tcPr>
            <w:tcW w:w="279" w:type="pct"/>
            <w:shd w:val="clear" w:color="auto" w:fill="F2F2F2" w:themeFill="background1" w:themeFillShade="F2"/>
            <w:vAlign w:val="center"/>
            <w:hideMark/>
          </w:tcPr>
          <w:p w:rsidR="0013100F" w:rsidRPr="004176F3" w:rsidRDefault="0013100F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4176F3">
              <w:rPr>
                <w:lang w:val="sr-Cyrl-CS" w:eastAsia="en-US"/>
              </w:rPr>
              <w:t>Часова активне наставе сви СП</w:t>
            </w:r>
          </w:p>
        </w:tc>
        <w:tc>
          <w:tcPr>
            <w:tcW w:w="279" w:type="pct"/>
            <w:shd w:val="clear" w:color="auto" w:fill="F2F2F2" w:themeFill="background1" w:themeFillShade="F2"/>
            <w:vAlign w:val="center"/>
            <w:hideMark/>
          </w:tcPr>
          <w:p w:rsidR="0013100F" w:rsidRPr="004176F3" w:rsidRDefault="0013100F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4176F3">
              <w:rPr>
                <w:lang w:val="sr-Cyrl-CS" w:eastAsia="en-US"/>
              </w:rPr>
              <w:t>Часова активне наставе друге ВУ</w:t>
            </w:r>
          </w:p>
        </w:tc>
        <w:tc>
          <w:tcPr>
            <w:tcW w:w="410" w:type="pct"/>
            <w:shd w:val="clear" w:color="auto" w:fill="F2F2F2" w:themeFill="background1" w:themeFillShade="F2"/>
            <w:vAlign w:val="center"/>
            <w:hideMark/>
          </w:tcPr>
          <w:p w:rsidR="0013100F" w:rsidRPr="004176F3" w:rsidRDefault="0013100F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4176F3">
              <w:rPr>
                <w:lang w:val="sr-Cyrl-CS" w:eastAsia="en-US"/>
              </w:rPr>
              <w:t>Рад по уговору у установи (проценат ангажовања)</w:t>
            </w:r>
          </w:p>
        </w:tc>
      </w:tr>
      <w:tr w:rsidR="0013100F" w:rsidRPr="004176F3" w:rsidTr="009477A8">
        <w:trPr>
          <w:trHeight w:val="264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13100F" w:rsidRPr="004176F3" w:rsidRDefault="0013100F" w:rsidP="009477A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4176F3">
              <w:rPr>
                <w:color w:val="000000"/>
                <w:lang w:eastAsia="en-US"/>
              </w:rPr>
              <w:t>(1)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13100F" w:rsidRPr="004176F3" w:rsidRDefault="0013100F" w:rsidP="009477A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4176F3">
              <w:rPr>
                <w:color w:val="000000"/>
                <w:lang w:eastAsia="en-US"/>
              </w:rPr>
              <w:t>(2)</w:t>
            </w:r>
          </w:p>
        </w:tc>
        <w:tc>
          <w:tcPr>
            <w:tcW w:w="1056" w:type="pct"/>
            <w:shd w:val="clear" w:color="auto" w:fill="auto"/>
            <w:noWrap/>
            <w:vAlign w:val="center"/>
            <w:hideMark/>
          </w:tcPr>
          <w:p w:rsidR="0013100F" w:rsidRPr="004176F3" w:rsidRDefault="0013100F" w:rsidP="009477A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4176F3">
              <w:rPr>
                <w:color w:val="000000"/>
                <w:lang w:eastAsia="en-US"/>
              </w:rPr>
              <w:t>(3)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13100F" w:rsidRPr="004176F3" w:rsidRDefault="0013100F" w:rsidP="009477A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4176F3">
              <w:rPr>
                <w:color w:val="000000"/>
                <w:lang w:eastAsia="en-US"/>
              </w:rPr>
              <w:t>(4)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:rsidR="0013100F" w:rsidRPr="004176F3" w:rsidRDefault="0013100F" w:rsidP="009477A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4176F3">
              <w:rPr>
                <w:color w:val="000000"/>
                <w:lang w:eastAsia="en-US"/>
              </w:rPr>
              <w:t>(5)</w:t>
            </w:r>
          </w:p>
        </w:tc>
        <w:tc>
          <w:tcPr>
            <w:tcW w:w="1291" w:type="pct"/>
            <w:shd w:val="clear" w:color="auto" w:fill="auto"/>
            <w:noWrap/>
            <w:vAlign w:val="center"/>
            <w:hideMark/>
          </w:tcPr>
          <w:p w:rsidR="0013100F" w:rsidRPr="004176F3" w:rsidRDefault="0013100F" w:rsidP="009477A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4176F3">
              <w:rPr>
                <w:color w:val="000000"/>
                <w:lang w:eastAsia="en-US"/>
              </w:rPr>
              <w:t>(6)</w:t>
            </w: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:rsidR="0013100F" w:rsidRPr="004176F3" w:rsidRDefault="0013100F" w:rsidP="009477A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4176F3">
              <w:rPr>
                <w:color w:val="000000"/>
                <w:lang w:eastAsia="en-US"/>
              </w:rPr>
              <w:t>(7)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3100F" w:rsidRPr="004176F3" w:rsidRDefault="0013100F" w:rsidP="009477A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4176F3">
              <w:rPr>
                <w:color w:val="000000"/>
                <w:lang w:eastAsia="en-US"/>
              </w:rPr>
              <w:t>(8)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3100F" w:rsidRPr="004176F3" w:rsidRDefault="0013100F" w:rsidP="009477A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4176F3">
              <w:rPr>
                <w:color w:val="000000"/>
                <w:lang w:eastAsia="en-US"/>
              </w:rPr>
              <w:t>(9)</w:t>
            </w:r>
          </w:p>
        </w:tc>
        <w:tc>
          <w:tcPr>
            <w:tcW w:w="410" w:type="pct"/>
            <w:shd w:val="clear" w:color="auto" w:fill="auto"/>
            <w:noWrap/>
            <w:vAlign w:val="center"/>
            <w:hideMark/>
          </w:tcPr>
          <w:p w:rsidR="0013100F" w:rsidRPr="004176F3" w:rsidRDefault="0013100F" w:rsidP="009477A8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4176F3">
              <w:rPr>
                <w:color w:val="000000"/>
                <w:lang w:eastAsia="en-US"/>
              </w:rPr>
              <w:t>(10)</w:t>
            </w:r>
          </w:p>
        </w:tc>
      </w:tr>
      <w:tr w:rsidR="0013100F" w:rsidRPr="004176F3" w:rsidTr="009477A8">
        <w:trPr>
          <w:trHeight w:val="264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13100F" w:rsidRPr="004176F3" w:rsidRDefault="0013100F" w:rsidP="009477A8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4176F3">
              <w:rPr>
                <w:lang w:eastAsia="en-US"/>
              </w:rPr>
              <w:t>1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13100F" w:rsidRPr="004176F3" w:rsidRDefault="0013100F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D43EC">
              <w:rPr>
                <w:lang w:val="en-US" w:eastAsia="en-US"/>
              </w:rPr>
              <w:t>2509970796026</w:t>
            </w:r>
          </w:p>
        </w:tc>
        <w:tc>
          <w:tcPr>
            <w:tcW w:w="1056" w:type="pct"/>
            <w:shd w:val="clear" w:color="auto" w:fill="auto"/>
            <w:noWrap/>
            <w:vAlign w:val="bottom"/>
            <w:hideMark/>
          </w:tcPr>
          <w:p w:rsidR="0013100F" w:rsidRPr="004176F3" w:rsidRDefault="0013100F" w:rsidP="009477A8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CD43EC">
              <w:rPr>
                <w:lang w:val="en-US" w:eastAsia="en-US"/>
              </w:rPr>
              <w:t>Јакшић М. Милена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13100F" w:rsidRPr="004176F3" w:rsidRDefault="0013100F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4176F3">
              <w:rPr>
                <w:lang w:val="en-US" w:eastAsia="en-US"/>
              </w:rPr>
              <w:t>ВП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13100F" w:rsidRPr="004176F3" w:rsidRDefault="0013100F" w:rsidP="009477A8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CD43EC">
              <w:rPr>
                <w:lang w:val="en-US" w:eastAsia="en-US"/>
              </w:rPr>
              <w:t>20.02.2013</w:t>
            </w:r>
          </w:p>
        </w:tc>
        <w:tc>
          <w:tcPr>
            <w:tcW w:w="1291" w:type="pct"/>
            <w:shd w:val="clear" w:color="auto" w:fill="auto"/>
            <w:noWrap/>
            <w:vAlign w:val="center"/>
            <w:hideMark/>
          </w:tcPr>
          <w:p w:rsidR="0013100F" w:rsidRPr="004176F3" w:rsidRDefault="0013100F" w:rsidP="009477A8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CD43EC">
              <w:rPr>
                <w:lang w:val="en-US" w:eastAsia="en-US"/>
              </w:rPr>
              <w:t>Општа економија и привредни развој</w:t>
            </w: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:rsidR="0013100F" w:rsidRPr="004176F3" w:rsidRDefault="0013100F" w:rsidP="009477A8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4176F3">
              <w:rPr>
                <w:lang w:eastAsia="en-US"/>
              </w:rPr>
              <w:t>УГ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3100F" w:rsidRPr="004176F3" w:rsidRDefault="0013100F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>
              <w:t>0,70</w:t>
            </w:r>
          </w:p>
        </w:tc>
        <w:tc>
          <w:tcPr>
            <w:tcW w:w="279" w:type="pct"/>
            <w:shd w:val="clear" w:color="auto" w:fill="FFFF00"/>
            <w:noWrap/>
            <w:vAlign w:val="center"/>
            <w:hideMark/>
          </w:tcPr>
          <w:p w:rsidR="0013100F" w:rsidRPr="004176F3" w:rsidRDefault="0013100F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410" w:type="pct"/>
            <w:shd w:val="clear" w:color="auto" w:fill="auto"/>
            <w:noWrap/>
            <w:vAlign w:val="center"/>
            <w:hideMark/>
          </w:tcPr>
          <w:p w:rsidR="0013100F" w:rsidRPr="004176F3" w:rsidRDefault="0013100F" w:rsidP="009477A8">
            <w:pPr>
              <w:jc w:val="center"/>
            </w:pPr>
            <w:r>
              <w:t>33</w:t>
            </w:r>
          </w:p>
        </w:tc>
      </w:tr>
      <w:tr w:rsidR="0013100F" w:rsidRPr="004176F3" w:rsidTr="009477A8">
        <w:trPr>
          <w:trHeight w:val="264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13100F" w:rsidRPr="004176F3" w:rsidRDefault="0013100F" w:rsidP="009477A8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4176F3">
              <w:rPr>
                <w:lang w:eastAsia="en-US"/>
              </w:rPr>
              <w:t>2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13100F" w:rsidRPr="004176F3" w:rsidRDefault="0013100F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D43EC">
              <w:rPr>
                <w:lang w:val="en-US" w:eastAsia="en-US"/>
              </w:rPr>
              <w:t>2501980720043</w:t>
            </w:r>
          </w:p>
        </w:tc>
        <w:tc>
          <w:tcPr>
            <w:tcW w:w="1056" w:type="pct"/>
            <w:shd w:val="clear" w:color="auto" w:fill="auto"/>
            <w:noWrap/>
            <w:vAlign w:val="bottom"/>
            <w:hideMark/>
          </w:tcPr>
          <w:p w:rsidR="0013100F" w:rsidRPr="004176F3" w:rsidRDefault="0013100F" w:rsidP="009477A8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CD43EC">
              <w:rPr>
                <w:lang w:val="en-US" w:eastAsia="en-US"/>
              </w:rPr>
              <w:t>Славковић С. Марко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:rsidR="0013100F" w:rsidRPr="004176F3" w:rsidRDefault="0013100F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4176F3">
              <w:rPr>
                <w:lang w:val="en-US" w:eastAsia="en-US"/>
              </w:rPr>
              <w:t>Д</w:t>
            </w:r>
          </w:p>
        </w:tc>
        <w:tc>
          <w:tcPr>
            <w:tcW w:w="401" w:type="pct"/>
            <w:shd w:val="clear" w:color="auto" w:fill="auto"/>
            <w:noWrap/>
            <w:vAlign w:val="bottom"/>
            <w:hideMark/>
          </w:tcPr>
          <w:p w:rsidR="0013100F" w:rsidRPr="004176F3" w:rsidRDefault="0013100F" w:rsidP="009477A8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CD43EC">
              <w:rPr>
                <w:lang w:val="en-US" w:eastAsia="en-US"/>
              </w:rPr>
              <w:t>12.06.2014</w:t>
            </w:r>
          </w:p>
        </w:tc>
        <w:tc>
          <w:tcPr>
            <w:tcW w:w="1291" w:type="pct"/>
            <w:shd w:val="clear" w:color="auto" w:fill="auto"/>
            <w:noWrap/>
            <w:vAlign w:val="center"/>
            <w:hideMark/>
          </w:tcPr>
          <w:p w:rsidR="0013100F" w:rsidRPr="004176F3" w:rsidRDefault="0013100F" w:rsidP="009477A8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CD43EC">
              <w:rPr>
                <w:lang w:val="en-US" w:eastAsia="en-US"/>
              </w:rPr>
              <w:t>Пословна економија и менаџмент</w:t>
            </w: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:rsidR="0013100F" w:rsidRPr="004176F3" w:rsidRDefault="0013100F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4176F3">
              <w:rPr>
                <w:lang w:eastAsia="en-US"/>
              </w:rPr>
              <w:t>УГ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3100F" w:rsidRPr="004176F3" w:rsidRDefault="0013100F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4176F3">
              <w:rPr>
                <w:lang w:val="en-US" w:eastAsia="en-US"/>
              </w:rPr>
              <w:t>3,00</w:t>
            </w:r>
          </w:p>
        </w:tc>
        <w:tc>
          <w:tcPr>
            <w:tcW w:w="279" w:type="pct"/>
            <w:shd w:val="clear" w:color="auto" w:fill="FFFF00"/>
            <w:noWrap/>
            <w:vAlign w:val="center"/>
            <w:hideMark/>
          </w:tcPr>
          <w:p w:rsidR="0013100F" w:rsidRPr="004176F3" w:rsidRDefault="0013100F" w:rsidP="009477A8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410" w:type="pct"/>
            <w:shd w:val="clear" w:color="auto" w:fill="auto"/>
            <w:noWrap/>
            <w:vAlign w:val="center"/>
            <w:hideMark/>
          </w:tcPr>
          <w:p w:rsidR="0013100F" w:rsidRPr="004176F3" w:rsidRDefault="0013100F" w:rsidP="009477A8">
            <w:pPr>
              <w:jc w:val="center"/>
            </w:pPr>
            <w:r>
              <w:t>33</w:t>
            </w:r>
          </w:p>
        </w:tc>
      </w:tr>
      <w:tr w:rsidR="0013100F" w:rsidRPr="004176F3" w:rsidTr="009477A8">
        <w:trPr>
          <w:trHeight w:val="264"/>
        </w:trPr>
        <w:tc>
          <w:tcPr>
            <w:tcW w:w="5000" w:type="pct"/>
            <w:gridSpan w:val="10"/>
            <w:shd w:val="clear" w:color="auto" w:fill="auto"/>
            <w:noWrap/>
            <w:vAlign w:val="center"/>
          </w:tcPr>
          <w:p w:rsidR="0013100F" w:rsidRPr="004176F3" w:rsidRDefault="0013100F" w:rsidP="009477A8">
            <w:pPr>
              <w:widowControl/>
              <w:autoSpaceDE/>
              <w:autoSpaceDN/>
              <w:adjustRightInd/>
              <w:rPr>
                <w:color w:val="000000"/>
                <w:sz w:val="18"/>
                <w:lang w:val="en-US" w:eastAsia="en-US"/>
              </w:rPr>
            </w:pPr>
            <w:r w:rsidRPr="004176F3">
              <w:rPr>
                <w:color w:val="000000"/>
                <w:sz w:val="18"/>
                <w:lang w:val="en-US" w:eastAsia="en-US"/>
              </w:rPr>
              <w:t>Легенда:</w:t>
            </w:r>
          </w:p>
          <w:p w:rsidR="0013100F" w:rsidRPr="004176F3" w:rsidRDefault="0013100F" w:rsidP="009477A8">
            <w:pPr>
              <w:widowControl/>
              <w:autoSpaceDE/>
              <w:autoSpaceDN/>
              <w:adjustRightInd/>
              <w:rPr>
                <w:color w:val="000000"/>
                <w:sz w:val="18"/>
                <w:lang w:eastAsia="en-US"/>
              </w:rPr>
            </w:pPr>
            <w:r w:rsidRPr="004176F3">
              <w:rPr>
                <w:color w:val="000000"/>
                <w:sz w:val="18"/>
                <w:lang w:val="en-US" w:eastAsia="en-US"/>
              </w:rPr>
              <w:t>Колона (4) – звања: редовни професор-РП, ванредни професор-ВП, доцент-Д, Професор струковних студија-ПC, Предавач-П</w:t>
            </w:r>
            <w:r w:rsidRPr="004176F3">
              <w:rPr>
                <w:color w:val="000000"/>
                <w:sz w:val="18"/>
                <w:lang w:eastAsia="en-US"/>
              </w:rPr>
              <w:t>, Професор емеритус - РП-ЕМ</w:t>
            </w:r>
          </w:p>
          <w:p w:rsidR="0013100F" w:rsidRPr="004176F3" w:rsidRDefault="0013100F" w:rsidP="009477A8">
            <w:pPr>
              <w:widowControl/>
              <w:autoSpaceDE/>
              <w:autoSpaceDN/>
              <w:adjustRightInd/>
              <w:rPr>
                <w:color w:val="000000"/>
                <w:sz w:val="18"/>
                <w:lang w:eastAsia="en-US"/>
              </w:rPr>
            </w:pPr>
            <w:r w:rsidRPr="004176F3">
              <w:rPr>
                <w:color w:val="000000"/>
                <w:sz w:val="18"/>
                <w:lang w:val="en-US" w:eastAsia="en-US"/>
              </w:rPr>
              <w:t>Колона (7) – редни број (запосленог) у табели Извода из електронске базе података пореске управе Републике Србије (ЕБП – ПУРС) као и број Извода из ЕБП-ПУРС.</w:t>
            </w:r>
          </w:p>
          <w:p w:rsidR="0013100F" w:rsidRPr="004176F3" w:rsidRDefault="0013100F" w:rsidP="009477A8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  <w:r w:rsidRPr="004176F3">
              <w:rPr>
                <w:color w:val="000000"/>
                <w:lang w:val="en-US" w:eastAsia="en-US"/>
              </w:rPr>
              <w:t>Колона (8) – Просечан број часова активне наставе недељно на свим студијским програмима у установи,</w:t>
            </w:r>
          </w:p>
          <w:p w:rsidR="0013100F" w:rsidRPr="004176F3" w:rsidRDefault="0013100F" w:rsidP="009477A8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  <w:r w:rsidRPr="004176F3">
              <w:rPr>
                <w:color w:val="000000"/>
                <w:lang w:val="en-US" w:eastAsia="en-US"/>
              </w:rPr>
              <w:t>Колона (9) –Ангажовање у другим високошколским установама (ВУ)</w:t>
            </w:r>
          </w:p>
          <w:p w:rsidR="0013100F" w:rsidRPr="004176F3" w:rsidRDefault="0013100F" w:rsidP="009477A8">
            <w:pPr>
              <w:widowControl/>
              <w:autoSpaceDE/>
              <w:autoSpaceDN/>
              <w:adjustRightInd/>
              <w:rPr>
                <w:color w:val="000000"/>
                <w:lang w:eastAsia="en-US"/>
              </w:rPr>
            </w:pPr>
            <w:r w:rsidRPr="004176F3">
              <w:rPr>
                <w:color w:val="000000"/>
                <w:lang w:val="en-US" w:eastAsia="en-US"/>
              </w:rPr>
              <w:t>Колона (10)  -  Проценат запослења у установи</w:t>
            </w:r>
          </w:p>
          <w:p w:rsidR="0013100F" w:rsidRPr="004176F3" w:rsidRDefault="0013100F" w:rsidP="009477A8">
            <w:hyperlink r:id="rId5" w:history="1">
              <w:r w:rsidRPr="004176F3">
                <w:rPr>
                  <w:rStyle w:val="Hyperlink"/>
                  <w:b/>
                  <w:lang w:eastAsia="en-US"/>
                </w:rPr>
                <w:t>Уговори о ангажовању наставника</w:t>
              </w:r>
            </w:hyperlink>
          </w:p>
          <w:p w:rsidR="0013100F" w:rsidRPr="004176F3" w:rsidRDefault="0013100F" w:rsidP="009477A8">
            <w:r w:rsidRPr="004176F3">
              <w:t xml:space="preserve"> </w:t>
            </w:r>
          </w:p>
        </w:tc>
      </w:tr>
    </w:tbl>
    <w:p w:rsidR="0084202C" w:rsidRDefault="0084202C" w:rsidP="0084202C"/>
    <w:sectPr w:rsidR="0084202C" w:rsidSect="007A5B95">
      <w:pgSz w:w="16840" w:h="11907" w:orient="landscape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59511A"/>
    <w:multiLevelType w:val="hybridMultilevel"/>
    <w:tmpl w:val="57443B3E"/>
    <w:lvl w:ilvl="0" w:tplc="C58AF0D2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926B2"/>
    <w:rsid w:val="00026738"/>
    <w:rsid w:val="00065B59"/>
    <w:rsid w:val="000D4ACA"/>
    <w:rsid w:val="000D69ED"/>
    <w:rsid w:val="00105831"/>
    <w:rsid w:val="0013100F"/>
    <w:rsid w:val="00240F37"/>
    <w:rsid w:val="003F6037"/>
    <w:rsid w:val="004D4C99"/>
    <w:rsid w:val="00535762"/>
    <w:rsid w:val="005A7B0B"/>
    <w:rsid w:val="005E335B"/>
    <w:rsid w:val="005F1922"/>
    <w:rsid w:val="00624376"/>
    <w:rsid w:val="00751269"/>
    <w:rsid w:val="0077173A"/>
    <w:rsid w:val="008112F8"/>
    <w:rsid w:val="00835B0D"/>
    <w:rsid w:val="0084202C"/>
    <w:rsid w:val="00875E1F"/>
    <w:rsid w:val="008926B2"/>
    <w:rsid w:val="008E4BC4"/>
    <w:rsid w:val="00903101"/>
    <w:rsid w:val="00911BF7"/>
    <w:rsid w:val="0093194B"/>
    <w:rsid w:val="00945397"/>
    <w:rsid w:val="0095351E"/>
    <w:rsid w:val="00982CE7"/>
    <w:rsid w:val="00A83E68"/>
    <w:rsid w:val="00B16E9E"/>
    <w:rsid w:val="00BD193A"/>
    <w:rsid w:val="00C65CB7"/>
    <w:rsid w:val="00C97D69"/>
    <w:rsid w:val="00CC16EB"/>
    <w:rsid w:val="00CF49FB"/>
    <w:rsid w:val="00F20BBA"/>
    <w:rsid w:val="00F53055"/>
    <w:rsid w:val="00F542A6"/>
    <w:rsid w:val="00F85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6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42A6"/>
    <w:pPr>
      <w:keepNext/>
      <w:keepLines/>
      <w:widowControl/>
      <w:autoSpaceDE/>
      <w:autoSpaceDN/>
      <w:adjustRightInd/>
      <w:spacing w:before="480" w:line="276" w:lineRule="auto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42A6"/>
    <w:pPr>
      <w:keepNext/>
      <w:keepLines/>
      <w:widowControl/>
      <w:autoSpaceDE/>
      <w:autoSpaceDN/>
      <w:adjustRightInd/>
      <w:spacing w:before="200" w:line="276" w:lineRule="auto"/>
      <w:outlineLvl w:val="1"/>
    </w:pPr>
    <w:rPr>
      <w:rFonts w:eastAsiaTheme="majorEastAsia" w:cstheme="majorBidi"/>
      <w:b/>
      <w:bCs/>
      <w:color w:val="4F81BD" w:themeColor="accent1"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42A6"/>
    <w:rPr>
      <w:rFonts w:ascii="Times New Roman" w:eastAsiaTheme="majorEastAsia" w:hAnsi="Times New Roman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42A6"/>
    <w:rPr>
      <w:rFonts w:ascii="Times New Roman" w:eastAsiaTheme="majorEastAsia" w:hAnsi="Times New Roman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F542A6"/>
    <w:pPr>
      <w:widowControl/>
      <w:pBdr>
        <w:bottom w:val="single" w:sz="8" w:space="4" w:color="4F81BD" w:themeColor="accent1"/>
      </w:pBdr>
      <w:autoSpaceDE/>
      <w:autoSpaceDN/>
      <w:adjustRightInd/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F542A6"/>
    <w:rPr>
      <w:rFonts w:ascii="Times New Roman" w:eastAsiaTheme="majorEastAsia" w:hAnsi="Times New Roman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42A6"/>
    <w:pPr>
      <w:widowControl/>
      <w:numPr>
        <w:ilvl w:val="1"/>
      </w:numPr>
      <w:autoSpaceDE/>
      <w:autoSpaceDN/>
      <w:adjustRightInd/>
      <w:spacing w:after="200" w:line="276" w:lineRule="auto"/>
    </w:pPr>
    <w:rPr>
      <w:rFonts w:eastAsiaTheme="majorEastAsia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F542A6"/>
    <w:rPr>
      <w:rFonts w:ascii="Times New Roman" w:eastAsiaTheme="majorEastAsia" w:hAnsi="Times New Roman" w:cstheme="majorBidi"/>
      <w:i/>
      <w:iCs/>
      <w:color w:val="4F81BD" w:themeColor="accent1"/>
      <w:spacing w:val="15"/>
      <w:sz w:val="24"/>
      <w:szCs w:val="24"/>
    </w:rPr>
  </w:style>
  <w:style w:type="character" w:styleId="Hyperlink">
    <w:name w:val="Hyperlink"/>
    <w:basedOn w:val="DefaultParagraphFont"/>
    <w:uiPriority w:val="99"/>
    <w:rsid w:val="0095351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F19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Ugovor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2017-03-29T21:30:00Z</dcterms:created>
  <dcterms:modified xsi:type="dcterms:W3CDTF">2017-03-29T21:30:00Z</dcterms:modified>
</cp:coreProperties>
</file>